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3326F">
      <w:pPr>
        <w:rPr>
          <w:rFonts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附件1：</w:t>
      </w:r>
    </w:p>
    <w:p w14:paraId="5473E024">
      <w:pPr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spacing w:val="-23"/>
          <w:sz w:val="44"/>
          <w:szCs w:val="44"/>
        </w:rPr>
        <w:t>“国井杯”2025年山东省食品工业职业技能竞赛酒体设计师（白酒）竞赛</w:t>
      </w:r>
      <w:r>
        <w:rPr>
          <w:rFonts w:hint="eastAsia" w:ascii="宋体" w:hAnsi="宋体" w:eastAsia="宋体" w:cs="宋体"/>
          <w:b/>
          <w:bCs/>
          <w:spacing w:val="-23"/>
          <w:sz w:val="44"/>
          <w:szCs w:val="44"/>
        </w:rPr>
        <w:t>日程</w:t>
      </w:r>
    </w:p>
    <w:tbl>
      <w:tblPr>
        <w:tblStyle w:val="3"/>
        <w:tblW w:w="15437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5"/>
        <w:gridCol w:w="2190"/>
        <w:gridCol w:w="4563"/>
        <w:gridCol w:w="4802"/>
        <w:gridCol w:w="1937"/>
      </w:tblGrid>
      <w:tr w14:paraId="66EDA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945" w:type="dxa"/>
            <w:vAlign w:val="center"/>
          </w:tcPr>
          <w:p w14:paraId="38F46CD1">
            <w:pPr>
              <w:widowControl/>
              <w:spacing w:line="40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32"/>
                <w:szCs w:val="32"/>
              </w:rPr>
            </w:pPr>
            <w:r>
              <w:rPr>
                <w:rFonts w:ascii="Times New Roman" w:hAnsi="黑体" w:eastAsia="黑体" w:cs="Times New Roman"/>
                <w:bCs/>
                <w:kern w:val="0"/>
                <w:sz w:val="32"/>
                <w:szCs w:val="32"/>
              </w:rPr>
              <w:t>日</w:t>
            </w:r>
            <w:r>
              <w:rPr>
                <w:rFonts w:ascii="Times New Roman" w:hAnsi="Times New Roman" w:eastAsia="黑体" w:cs="Times New Roman"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Times New Roman" w:hAnsi="黑体" w:eastAsia="黑体" w:cs="Times New Roman"/>
                <w:bCs/>
                <w:kern w:val="0"/>
                <w:sz w:val="32"/>
                <w:szCs w:val="32"/>
              </w:rPr>
              <w:t>期</w:t>
            </w:r>
          </w:p>
        </w:tc>
        <w:tc>
          <w:tcPr>
            <w:tcW w:w="2190" w:type="dxa"/>
            <w:vAlign w:val="center"/>
          </w:tcPr>
          <w:p w14:paraId="1B67CF00">
            <w:pPr>
              <w:widowControl/>
              <w:spacing w:line="40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bCs/>
                <w:kern w:val="0"/>
                <w:sz w:val="32"/>
                <w:szCs w:val="32"/>
              </w:rPr>
              <w:t>时间</w:t>
            </w:r>
          </w:p>
        </w:tc>
        <w:tc>
          <w:tcPr>
            <w:tcW w:w="4563" w:type="dxa"/>
            <w:vAlign w:val="center"/>
          </w:tcPr>
          <w:p w14:paraId="62C8DCEF">
            <w:pPr>
              <w:widowControl/>
              <w:spacing w:line="40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32"/>
                <w:szCs w:val="32"/>
              </w:rPr>
            </w:pPr>
            <w:r>
              <w:rPr>
                <w:rFonts w:hint="eastAsia" w:ascii="Times New Roman" w:hAnsi="黑体" w:eastAsia="黑体" w:cs="Times New Roman"/>
                <w:bCs/>
                <w:kern w:val="0"/>
                <w:sz w:val="32"/>
                <w:szCs w:val="32"/>
              </w:rPr>
              <w:t xml:space="preserve">主 要 </w:t>
            </w:r>
            <w:r>
              <w:rPr>
                <w:rFonts w:ascii="Times New Roman" w:hAnsi="黑体" w:eastAsia="黑体" w:cs="Times New Roman"/>
                <w:bCs/>
                <w:kern w:val="0"/>
                <w:sz w:val="32"/>
                <w:szCs w:val="32"/>
              </w:rPr>
              <w:t>内</w:t>
            </w:r>
            <w:r>
              <w:rPr>
                <w:rFonts w:ascii="Times New Roman" w:hAnsi="Times New Roman" w:eastAsia="黑体" w:cs="Times New Roman"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Times New Roman" w:hAnsi="黑体" w:eastAsia="黑体" w:cs="Times New Roman"/>
                <w:bCs/>
                <w:kern w:val="0"/>
                <w:sz w:val="32"/>
                <w:szCs w:val="32"/>
              </w:rPr>
              <w:t>容</w:t>
            </w:r>
          </w:p>
        </w:tc>
        <w:tc>
          <w:tcPr>
            <w:tcW w:w="4802" w:type="dxa"/>
            <w:vAlign w:val="center"/>
          </w:tcPr>
          <w:p w14:paraId="225806C2">
            <w:pPr>
              <w:widowControl/>
              <w:spacing w:line="40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32"/>
                <w:szCs w:val="32"/>
              </w:rPr>
            </w:pPr>
            <w:r>
              <w:rPr>
                <w:rFonts w:ascii="Times New Roman" w:hAnsi="黑体" w:eastAsia="黑体" w:cs="Times New Roman"/>
                <w:bCs/>
                <w:kern w:val="0"/>
                <w:sz w:val="32"/>
                <w:szCs w:val="32"/>
              </w:rPr>
              <w:t>地</w:t>
            </w:r>
            <w:r>
              <w:rPr>
                <w:rFonts w:ascii="Times New Roman" w:hAnsi="Times New Roman" w:eastAsia="黑体" w:cs="Times New Roman"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Times New Roman" w:hAnsi="黑体" w:eastAsia="黑体" w:cs="Times New Roman"/>
                <w:bCs/>
                <w:kern w:val="0"/>
                <w:sz w:val="32"/>
                <w:szCs w:val="32"/>
              </w:rPr>
              <w:t>点</w:t>
            </w:r>
          </w:p>
        </w:tc>
        <w:tc>
          <w:tcPr>
            <w:tcW w:w="1937" w:type="dxa"/>
            <w:vAlign w:val="center"/>
          </w:tcPr>
          <w:p w14:paraId="562AE9E0">
            <w:pPr>
              <w:widowControl/>
              <w:spacing w:line="400" w:lineRule="exact"/>
              <w:jc w:val="center"/>
              <w:rPr>
                <w:rFonts w:ascii="Times New Roman" w:hAnsi="黑体" w:eastAsia="黑体" w:cs="Times New Roman"/>
                <w:bCs/>
                <w:kern w:val="0"/>
                <w:sz w:val="32"/>
                <w:szCs w:val="32"/>
              </w:rPr>
            </w:pPr>
            <w:r>
              <w:rPr>
                <w:rFonts w:hint="eastAsia" w:ascii="Times New Roman" w:hAnsi="黑体" w:eastAsia="黑体" w:cs="Times New Roman"/>
                <w:bCs/>
                <w:kern w:val="0"/>
                <w:sz w:val="32"/>
                <w:szCs w:val="32"/>
              </w:rPr>
              <w:t>备注</w:t>
            </w:r>
          </w:p>
        </w:tc>
      </w:tr>
      <w:tr w14:paraId="2B3C9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945" w:type="dxa"/>
            <w:vMerge w:val="restart"/>
            <w:vAlign w:val="center"/>
          </w:tcPr>
          <w:p w14:paraId="5D4FB560">
            <w:pPr>
              <w:spacing w:line="400" w:lineRule="exact"/>
              <w:jc w:val="center"/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bCs/>
                <w:kern w:val="0"/>
                <w:sz w:val="32"/>
                <w:szCs w:val="32"/>
              </w:rPr>
              <w:t>11月27日</w:t>
            </w:r>
          </w:p>
        </w:tc>
        <w:tc>
          <w:tcPr>
            <w:tcW w:w="2190" w:type="dxa"/>
            <w:vAlign w:val="center"/>
          </w:tcPr>
          <w:p w14:paraId="71A7A544">
            <w:pPr>
              <w:widowControl/>
              <w:spacing w:line="400" w:lineRule="exact"/>
              <w:jc w:val="center"/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bCs/>
                <w:kern w:val="0"/>
                <w:sz w:val="32"/>
                <w:szCs w:val="32"/>
              </w:rPr>
              <w:t>13:00～15:00</w:t>
            </w:r>
          </w:p>
        </w:tc>
        <w:tc>
          <w:tcPr>
            <w:tcW w:w="4563" w:type="dxa"/>
            <w:vAlign w:val="center"/>
          </w:tcPr>
          <w:p w14:paraId="19F7925B">
            <w:pPr>
              <w:jc w:val="center"/>
              <w:rPr>
                <w:rFonts w:ascii="仿宋_GB2312" w:hAnsi="仿宋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sz w:val="32"/>
                <w:szCs w:val="32"/>
              </w:rPr>
              <w:t>参赛选手报到</w:t>
            </w:r>
          </w:p>
        </w:tc>
        <w:tc>
          <w:tcPr>
            <w:tcW w:w="4802" w:type="dxa"/>
            <w:vAlign w:val="center"/>
          </w:tcPr>
          <w:p w14:paraId="45560B5A">
            <w:pPr>
              <w:widowControl/>
              <w:spacing w:line="400" w:lineRule="exact"/>
              <w:jc w:val="center"/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1"/>
                <w:szCs w:val="31"/>
                <w:lang w:bidi="ar"/>
              </w:rPr>
              <w:t>高青迎宾馆</w:t>
            </w:r>
            <w:r>
              <w:rPr>
                <w:rFonts w:hint="eastAsia" w:ascii="仿宋_GB2312" w:hAnsi="仿宋" w:eastAsia="仿宋_GB2312" w:cs="Times New Roman"/>
                <w:kern w:val="0"/>
                <w:sz w:val="32"/>
                <w:szCs w:val="32"/>
              </w:rPr>
              <w:t>一楼大堂</w:t>
            </w:r>
          </w:p>
        </w:tc>
        <w:tc>
          <w:tcPr>
            <w:tcW w:w="1937" w:type="dxa"/>
            <w:vAlign w:val="center"/>
          </w:tcPr>
          <w:p w14:paraId="71EE084E">
            <w:pPr>
              <w:widowControl/>
              <w:spacing w:line="400" w:lineRule="exact"/>
              <w:jc w:val="center"/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</w:pPr>
          </w:p>
        </w:tc>
      </w:tr>
      <w:tr w14:paraId="241F5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945" w:type="dxa"/>
            <w:vMerge w:val="continue"/>
            <w:vAlign w:val="center"/>
          </w:tcPr>
          <w:p w14:paraId="46FB7CCB">
            <w:pPr>
              <w:spacing w:line="400" w:lineRule="exact"/>
              <w:jc w:val="center"/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2190" w:type="dxa"/>
            <w:vAlign w:val="center"/>
          </w:tcPr>
          <w:p w14:paraId="40E1E896">
            <w:pPr>
              <w:spacing w:line="400" w:lineRule="exact"/>
              <w:jc w:val="center"/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bCs/>
                <w:kern w:val="0"/>
                <w:sz w:val="32"/>
                <w:szCs w:val="32"/>
              </w:rPr>
              <w:t>15:30</w:t>
            </w:r>
          </w:p>
        </w:tc>
        <w:tc>
          <w:tcPr>
            <w:tcW w:w="4563" w:type="dxa"/>
            <w:vAlign w:val="center"/>
          </w:tcPr>
          <w:p w14:paraId="2D99D827">
            <w:pPr>
              <w:jc w:val="center"/>
              <w:rPr>
                <w:rFonts w:ascii="仿宋_GB2312" w:hAnsi="仿宋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bCs/>
                <w:kern w:val="0"/>
                <w:sz w:val="32"/>
                <w:szCs w:val="32"/>
              </w:rPr>
              <w:t>统一乘大巴车前往赛场</w:t>
            </w:r>
          </w:p>
        </w:tc>
        <w:tc>
          <w:tcPr>
            <w:tcW w:w="4802" w:type="dxa"/>
            <w:vAlign w:val="center"/>
          </w:tcPr>
          <w:p w14:paraId="04F0BF6A">
            <w:pPr>
              <w:widowControl/>
              <w:spacing w:line="400" w:lineRule="exact"/>
              <w:jc w:val="center"/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1"/>
                <w:szCs w:val="31"/>
                <w:lang w:bidi="ar"/>
              </w:rPr>
              <w:t>高青迎宾馆</w:t>
            </w:r>
            <w:r>
              <w:rPr>
                <w:rFonts w:hint="eastAsia" w:ascii="仿宋_GB2312" w:hAnsi="仿宋" w:eastAsia="仿宋_GB2312" w:cs="Times New Roman"/>
                <w:bCs/>
                <w:kern w:val="0"/>
                <w:sz w:val="32"/>
                <w:szCs w:val="32"/>
              </w:rPr>
              <w:t>门口集合</w:t>
            </w:r>
          </w:p>
        </w:tc>
        <w:tc>
          <w:tcPr>
            <w:tcW w:w="1937" w:type="dxa"/>
            <w:vAlign w:val="center"/>
          </w:tcPr>
          <w:p w14:paraId="3D5BBCBB">
            <w:pPr>
              <w:widowControl/>
              <w:spacing w:line="400" w:lineRule="exact"/>
              <w:jc w:val="center"/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</w:pPr>
          </w:p>
        </w:tc>
      </w:tr>
      <w:tr w14:paraId="3D8B7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945" w:type="dxa"/>
            <w:vMerge w:val="continue"/>
            <w:vAlign w:val="center"/>
          </w:tcPr>
          <w:p w14:paraId="4EE01FE7">
            <w:pPr>
              <w:spacing w:line="400" w:lineRule="exact"/>
              <w:jc w:val="center"/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2190" w:type="dxa"/>
            <w:vAlign w:val="center"/>
          </w:tcPr>
          <w:p w14:paraId="550BD9E8">
            <w:pPr>
              <w:spacing w:line="400" w:lineRule="exact"/>
              <w:jc w:val="center"/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bCs/>
                <w:kern w:val="0"/>
                <w:sz w:val="32"/>
                <w:szCs w:val="32"/>
              </w:rPr>
              <w:t>16:00～17:30</w:t>
            </w:r>
          </w:p>
        </w:tc>
        <w:tc>
          <w:tcPr>
            <w:tcW w:w="4563" w:type="dxa"/>
            <w:vAlign w:val="center"/>
          </w:tcPr>
          <w:p w14:paraId="363EBA43">
            <w:pPr>
              <w:widowControl/>
              <w:spacing w:line="400" w:lineRule="exact"/>
              <w:jc w:val="center"/>
              <w:rPr>
                <w:rFonts w:ascii="仿宋_GB2312" w:hAnsi="仿宋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bCs/>
                <w:kern w:val="0"/>
                <w:sz w:val="32"/>
                <w:szCs w:val="32"/>
              </w:rPr>
              <w:t>理论竞赛</w:t>
            </w:r>
          </w:p>
        </w:tc>
        <w:tc>
          <w:tcPr>
            <w:tcW w:w="4802" w:type="dxa"/>
            <w:vAlign w:val="center"/>
          </w:tcPr>
          <w:p w14:paraId="01A2984A">
            <w:pPr>
              <w:widowControl/>
              <w:spacing w:line="400" w:lineRule="exact"/>
              <w:jc w:val="center"/>
              <w:rPr>
                <w:rFonts w:ascii="仿宋_GB2312" w:hAnsi="仿宋" w:eastAsia="仿宋_GB2312" w:cs="Times New Roman"/>
                <w:b/>
                <w:bCs/>
                <w:kern w:val="0"/>
                <w:sz w:val="32"/>
                <w:szCs w:val="32"/>
              </w:rPr>
            </w:pPr>
            <w:bookmarkStart w:id="0" w:name="OLE_LINK2"/>
            <w:bookmarkStart w:id="1" w:name="OLE_LINK1"/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31"/>
                <w:szCs w:val="31"/>
                <w:lang w:bidi="ar"/>
                <w14:textFill>
                  <w14:solidFill>
                    <w14:schemeClr w14:val="tx1"/>
                  </w14:solidFill>
                </w14:textFill>
              </w:rPr>
              <w:t>国井科技大厦三楼大会堂</w:t>
            </w:r>
            <w:bookmarkEnd w:id="0"/>
            <w:bookmarkEnd w:id="1"/>
          </w:p>
        </w:tc>
        <w:tc>
          <w:tcPr>
            <w:tcW w:w="1937" w:type="dxa"/>
            <w:vAlign w:val="center"/>
          </w:tcPr>
          <w:p w14:paraId="0DF73FEB">
            <w:pPr>
              <w:widowControl/>
              <w:spacing w:line="400" w:lineRule="exact"/>
              <w:jc w:val="center"/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</w:pPr>
          </w:p>
        </w:tc>
      </w:tr>
      <w:tr w14:paraId="5C1F2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945" w:type="dxa"/>
            <w:vMerge w:val="continue"/>
            <w:vAlign w:val="center"/>
          </w:tcPr>
          <w:p w14:paraId="0AA284B6">
            <w:pPr>
              <w:spacing w:line="400" w:lineRule="exact"/>
              <w:jc w:val="center"/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2190" w:type="dxa"/>
            <w:vAlign w:val="center"/>
          </w:tcPr>
          <w:p w14:paraId="17C9DE9C">
            <w:pPr>
              <w:spacing w:line="400" w:lineRule="exact"/>
              <w:jc w:val="center"/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  <w:t>19</w:t>
            </w:r>
            <w:r>
              <w:rPr>
                <w:rFonts w:hint="eastAsia" w:ascii="仿宋_GB2312" w:hAnsi="仿宋" w:eastAsia="仿宋_GB2312" w:cs="Times New Roman"/>
                <w:bCs/>
                <w:kern w:val="0"/>
                <w:sz w:val="32"/>
                <w:szCs w:val="32"/>
              </w:rPr>
              <w:t>：0</w:t>
            </w:r>
            <w:r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  <w:t>0</w:t>
            </w:r>
          </w:p>
        </w:tc>
        <w:tc>
          <w:tcPr>
            <w:tcW w:w="4563" w:type="dxa"/>
            <w:vAlign w:val="center"/>
          </w:tcPr>
          <w:p w14:paraId="366DCBC2">
            <w:pPr>
              <w:widowControl/>
              <w:spacing w:line="400" w:lineRule="exact"/>
              <w:jc w:val="center"/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bCs/>
                <w:kern w:val="0"/>
                <w:sz w:val="32"/>
                <w:szCs w:val="32"/>
              </w:rPr>
              <w:t>统一乘大巴车返回酒店</w:t>
            </w:r>
          </w:p>
        </w:tc>
        <w:tc>
          <w:tcPr>
            <w:tcW w:w="4802" w:type="dxa"/>
            <w:vAlign w:val="center"/>
          </w:tcPr>
          <w:p w14:paraId="2D2E9716">
            <w:pPr>
              <w:widowControl/>
              <w:spacing w:line="400" w:lineRule="exact"/>
              <w:jc w:val="center"/>
              <w:rPr>
                <w:rFonts w:ascii="仿宋_GB2312" w:hAnsi="宋体" w:eastAsia="仿宋_GB2312" w:cs="仿宋_GB2312"/>
                <w:color w:val="000000" w:themeColor="text1"/>
                <w:kern w:val="0"/>
                <w:sz w:val="31"/>
                <w:szCs w:val="3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31"/>
                <w:szCs w:val="31"/>
                <w:lang w:bidi="ar"/>
                <w14:textFill>
                  <w14:solidFill>
                    <w14:schemeClr w14:val="tx1"/>
                  </w14:solidFill>
                </w14:textFill>
              </w:rPr>
              <w:t>国井科技大厦</w:t>
            </w:r>
            <w:r>
              <w:rPr>
                <w:rFonts w:hint="eastAsia" w:ascii="仿宋_GB2312" w:hAnsi="仿宋" w:eastAsia="仿宋_GB2312" w:cs="Times New Roman"/>
                <w:bCs/>
                <w:kern w:val="0"/>
                <w:sz w:val="32"/>
                <w:szCs w:val="32"/>
              </w:rPr>
              <w:t>门口</w:t>
            </w:r>
          </w:p>
        </w:tc>
        <w:tc>
          <w:tcPr>
            <w:tcW w:w="1937" w:type="dxa"/>
            <w:vAlign w:val="center"/>
          </w:tcPr>
          <w:p w14:paraId="6F66F703">
            <w:pPr>
              <w:widowControl/>
              <w:spacing w:line="400" w:lineRule="exact"/>
              <w:jc w:val="center"/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</w:pPr>
          </w:p>
        </w:tc>
      </w:tr>
      <w:tr w14:paraId="14BA4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945" w:type="dxa"/>
            <w:vMerge w:val="restart"/>
            <w:vAlign w:val="center"/>
          </w:tcPr>
          <w:p w14:paraId="74CAC864">
            <w:pPr>
              <w:spacing w:line="400" w:lineRule="exact"/>
              <w:jc w:val="center"/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bCs/>
                <w:kern w:val="0"/>
                <w:sz w:val="32"/>
                <w:szCs w:val="32"/>
              </w:rPr>
              <w:t>11月28日</w:t>
            </w:r>
          </w:p>
        </w:tc>
        <w:tc>
          <w:tcPr>
            <w:tcW w:w="2190" w:type="dxa"/>
            <w:vAlign w:val="center"/>
          </w:tcPr>
          <w:p w14:paraId="7473CFE2">
            <w:pPr>
              <w:widowControl/>
              <w:spacing w:line="400" w:lineRule="exact"/>
              <w:jc w:val="center"/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bCs/>
                <w:kern w:val="0"/>
                <w:sz w:val="32"/>
                <w:szCs w:val="32"/>
              </w:rPr>
              <w:t>8：0</w:t>
            </w:r>
            <w:r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  <w:t>0</w:t>
            </w:r>
          </w:p>
        </w:tc>
        <w:tc>
          <w:tcPr>
            <w:tcW w:w="4563" w:type="dxa"/>
            <w:vAlign w:val="center"/>
          </w:tcPr>
          <w:p w14:paraId="7BC98752">
            <w:pPr>
              <w:widowControl/>
              <w:spacing w:line="400" w:lineRule="exact"/>
              <w:jc w:val="center"/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bCs/>
                <w:kern w:val="0"/>
                <w:sz w:val="32"/>
                <w:szCs w:val="32"/>
              </w:rPr>
              <w:t>统一乘大巴车前往赛场</w:t>
            </w:r>
          </w:p>
        </w:tc>
        <w:tc>
          <w:tcPr>
            <w:tcW w:w="4802" w:type="dxa"/>
            <w:vAlign w:val="center"/>
          </w:tcPr>
          <w:p w14:paraId="76E8A4CB">
            <w:pPr>
              <w:widowControl/>
              <w:spacing w:line="400" w:lineRule="exact"/>
              <w:jc w:val="center"/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1"/>
                <w:szCs w:val="31"/>
                <w:lang w:bidi="ar"/>
              </w:rPr>
              <w:t>高青迎宾馆</w:t>
            </w:r>
            <w:r>
              <w:rPr>
                <w:rFonts w:hint="eastAsia" w:ascii="仿宋_GB2312" w:hAnsi="仿宋" w:eastAsia="仿宋_GB2312" w:cs="Times New Roman"/>
                <w:bCs/>
                <w:kern w:val="0"/>
                <w:sz w:val="32"/>
                <w:szCs w:val="32"/>
              </w:rPr>
              <w:t>门口集合</w:t>
            </w:r>
          </w:p>
        </w:tc>
        <w:tc>
          <w:tcPr>
            <w:tcW w:w="1937" w:type="dxa"/>
            <w:vAlign w:val="center"/>
          </w:tcPr>
          <w:p w14:paraId="7387B4AE">
            <w:pPr>
              <w:widowControl/>
              <w:spacing w:line="400" w:lineRule="exact"/>
              <w:jc w:val="center"/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</w:pPr>
          </w:p>
        </w:tc>
      </w:tr>
      <w:tr w14:paraId="18C4E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945" w:type="dxa"/>
            <w:vMerge w:val="continue"/>
            <w:vAlign w:val="center"/>
          </w:tcPr>
          <w:p w14:paraId="0F9156CD">
            <w:pPr>
              <w:spacing w:line="400" w:lineRule="exact"/>
              <w:jc w:val="center"/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2190" w:type="dxa"/>
            <w:vAlign w:val="center"/>
          </w:tcPr>
          <w:p w14:paraId="1A0D17E6">
            <w:pPr>
              <w:widowControl/>
              <w:spacing w:line="400" w:lineRule="exact"/>
              <w:jc w:val="center"/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bCs/>
                <w:kern w:val="0"/>
                <w:sz w:val="32"/>
                <w:szCs w:val="32"/>
              </w:rPr>
              <w:t>8:30～12:30</w:t>
            </w:r>
          </w:p>
        </w:tc>
        <w:tc>
          <w:tcPr>
            <w:tcW w:w="4563" w:type="dxa"/>
            <w:vAlign w:val="center"/>
          </w:tcPr>
          <w:p w14:paraId="6489B980">
            <w:pPr>
              <w:widowControl/>
              <w:spacing w:line="400" w:lineRule="exact"/>
              <w:jc w:val="center"/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bCs/>
                <w:kern w:val="0"/>
                <w:sz w:val="32"/>
                <w:szCs w:val="32"/>
              </w:rPr>
              <w:t>实操竞赛</w:t>
            </w:r>
          </w:p>
        </w:tc>
        <w:tc>
          <w:tcPr>
            <w:tcW w:w="4802" w:type="dxa"/>
            <w:vAlign w:val="center"/>
          </w:tcPr>
          <w:p w14:paraId="4BA13859">
            <w:pPr>
              <w:widowControl/>
              <w:spacing w:line="400" w:lineRule="exact"/>
              <w:jc w:val="center"/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31"/>
                <w:szCs w:val="31"/>
                <w:lang w:bidi="ar"/>
                <w14:textFill>
                  <w14:solidFill>
                    <w14:schemeClr w14:val="tx1"/>
                  </w14:solidFill>
                </w14:textFill>
              </w:rPr>
              <w:t>国井科技大厦三楼大会堂</w:t>
            </w:r>
          </w:p>
        </w:tc>
        <w:tc>
          <w:tcPr>
            <w:tcW w:w="1937" w:type="dxa"/>
            <w:vAlign w:val="center"/>
          </w:tcPr>
          <w:p w14:paraId="6F5FF61D">
            <w:pPr>
              <w:widowControl/>
              <w:spacing w:line="400" w:lineRule="exact"/>
              <w:jc w:val="center"/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</w:pPr>
          </w:p>
        </w:tc>
      </w:tr>
      <w:tr w14:paraId="093A2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945" w:type="dxa"/>
            <w:vMerge w:val="continue"/>
            <w:vAlign w:val="center"/>
          </w:tcPr>
          <w:p w14:paraId="4B7ED295">
            <w:pPr>
              <w:spacing w:line="400" w:lineRule="exact"/>
              <w:jc w:val="center"/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2190" w:type="dxa"/>
            <w:vAlign w:val="center"/>
          </w:tcPr>
          <w:p w14:paraId="5B61877A">
            <w:pPr>
              <w:widowControl/>
              <w:spacing w:line="400" w:lineRule="exact"/>
              <w:jc w:val="center"/>
              <w:rPr>
                <w:rFonts w:hint="default" w:ascii="仿宋_GB2312" w:hAnsi="仿宋" w:eastAsia="仿宋_GB2312" w:cs="Times New Roman"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Cs/>
                <w:kern w:val="0"/>
                <w:sz w:val="32"/>
                <w:szCs w:val="32"/>
                <w:lang w:val="en-US" w:eastAsia="zh-CN"/>
              </w:rPr>
              <w:t>午餐后</w:t>
            </w:r>
          </w:p>
        </w:tc>
        <w:tc>
          <w:tcPr>
            <w:tcW w:w="4563" w:type="dxa"/>
            <w:vAlign w:val="center"/>
          </w:tcPr>
          <w:p w14:paraId="47973BFF">
            <w:pPr>
              <w:widowControl/>
              <w:spacing w:line="400" w:lineRule="exact"/>
              <w:jc w:val="center"/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bCs/>
                <w:kern w:val="0"/>
                <w:sz w:val="32"/>
                <w:szCs w:val="32"/>
              </w:rPr>
              <w:t>返程</w:t>
            </w:r>
          </w:p>
        </w:tc>
        <w:tc>
          <w:tcPr>
            <w:tcW w:w="4802" w:type="dxa"/>
            <w:vAlign w:val="center"/>
          </w:tcPr>
          <w:p w14:paraId="0FE575F7"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31"/>
                <w:szCs w:val="3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31"/>
                <w:szCs w:val="3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国井集团</w:t>
            </w:r>
          </w:p>
        </w:tc>
        <w:tc>
          <w:tcPr>
            <w:tcW w:w="1937" w:type="dxa"/>
            <w:vAlign w:val="center"/>
          </w:tcPr>
          <w:p w14:paraId="70EB2D6A">
            <w:pPr>
              <w:widowControl/>
              <w:spacing w:line="400" w:lineRule="exact"/>
              <w:jc w:val="center"/>
              <w:rPr>
                <w:rFonts w:ascii="仿宋_GB2312" w:hAnsi="仿宋" w:eastAsia="仿宋_GB2312" w:cs="Times New Roman"/>
                <w:bCs/>
                <w:kern w:val="0"/>
                <w:sz w:val="32"/>
                <w:szCs w:val="32"/>
              </w:rPr>
            </w:pPr>
          </w:p>
        </w:tc>
      </w:tr>
    </w:tbl>
    <w:p w14:paraId="587B8225">
      <w:bookmarkStart w:id="2" w:name="_GoBack"/>
      <w:bookmarkEnd w:id="2"/>
    </w:p>
    <w:sectPr>
      <w:pgSz w:w="16838" w:h="11906" w:orient="landscape"/>
      <w:pgMar w:top="1786" w:right="1559" w:bottom="1786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rutiger LT Com 45 Light">
    <w:altName w:val="Segoe Print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5D6C95"/>
    <w:rsid w:val="589844E7"/>
    <w:rsid w:val="61ED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character" w:customStyle="1" w:styleId="6">
    <w:name w:val="font31"/>
    <w:basedOn w:val="4"/>
    <w:qFormat/>
    <w:uiPriority w:val="0"/>
    <w:rPr>
      <w:rFonts w:hint="default" w:ascii="Arial" w:hAnsi="Arial" w:cs="Arial"/>
      <w:color w:val="000000"/>
      <w:sz w:val="24"/>
      <w:szCs w:val="24"/>
      <w:u w:val="none"/>
    </w:rPr>
  </w:style>
  <w:style w:type="character" w:customStyle="1" w:styleId="7">
    <w:name w:val="font11"/>
    <w:basedOn w:val="4"/>
    <w:qFormat/>
    <w:uiPriority w:val="0"/>
    <w:rPr>
      <w:rFonts w:ascii="宋体" w:hAnsi="宋体" w:eastAsia="宋体" w:cs="宋体"/>
      <w:color w:val="000000"/>
      <w:sz w:val="24"/>
      <w:szCs w:val="24"/>
      <w:u w:val="none"/>
    </w:rPr>
  </w:style>
  <w:style w:type="paragraph" w:customStyle="1" w:styleId="8">
    <w:name w:val="Editable table text"/>
    <w:basedOn w:val="1"/>
    <w:qFormat/>
    <w:uiPriority w:val="0"/>
    <w:pPr>
      <w:widowControl/>
    </w:pPr>
    <w:rPr>
      <w:rFonts w:ascii="Frutiger LT Com 45 Light" w:hAnsi="Frutiger LT Com 45 Light"/>
      <w:color w:val="62B5E5"/>
      <w:kern w:val="0"/>
      <w:sz w:val="2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220</Characters>
  <Lines>0</Lines>
  <Paragraphs>0</Paragraphs>
  <TotalTime>0</TotalTime>
  <ScaleCrop>false</ScaleCrop>
  <LinksUpToDate>false</LinksUpToDate>
  <CharactersWithSpaces>225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2025-11-14T11:15:00Z</dcterms:created>
  <dc:creator>Administrator</dc:creator>
  <cp:lastModifiedBy>本地市民江先生</cp:lastModifiedBy>
  <dcterms:modified xsi:type="dcterms:W3CDTF">2025-11-15T00:12:53Z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KSOTemplateDocerSaveRecord">
    <vt:lpwstr>eyJoZGlkIjoiYWU0MzFkNzAwM2Y1NWQ4YTI1ZWRhYmRlMjIzMDQwOTMiLCJ1c2VySWQiOiIyMzMwMzE0NzQifQ==</vt:lpwstr>
  </property>
  <property fmtid="{D5CDD505-2E9C-101B-9397-08002B2CF9AE}" pid="4" name="ICV">
    <vt:lpwstr>A7D1FFDEA9B74187974D514DC2CE4CA2_13</vt:lpwstr>
  </property>
</Properties>
</file>